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0EE873" w14:textId="6CF0821A" w:rsidR="008B7669" w:rsidRPr="00ED54E8" w:rsidRDefault="008B7669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ED54E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ED54E8">
        <w:rPr>
          <w:rFonts w:ascii="Tahoma" w:hAnsi="Tahoma" w:cs="Tahoma"/>
          <w:b/>
          <w:sz w:val="24"/>
          <w:szCs w:val="24"/>
          <w:lang w:val="cs-CZ"/>
        </w:rPr>
        <w:br/>
      </w:r>
      <w:r w:rsidRPr="00ED54E8">
        <w:rPr>
          <w:rFonts w:ascii="Tahoma" w:hAnsi="Tahoma" w:cs="Tahoma"/>
          <w:b/>
          <w:noProof/>
          <w:sz w:val="24"/>
          <w:szCs w:val="24"/>
          <w:lang w:val="cs-CZ"/>
        </w:rPr>
        <w:t>účetní</w:t>
      </w:r>
      <w:r w:rsidRPr="00ED54E8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ED54E8">
        <w:rPr>
          <w:rFonts w:ascii="Tahoma" w:hAnsi="Tahoma" w:cs="Tahoma"/>
          <w:b/>
          <w:noProof/>
          <w:sz w:val="24"/>
          <w:szCs w:val="24"/>
          <w:lang w:val="cs-CZ"/>
        </w:rPr>
        <w:t>Oddělení výběru pojistného</w:t>
      </w:r>
      <w:r w:rsidRPr="00ED54E8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ED54E8">
        <w:rPr>
          <w:rFonts w:ascii="Tahoma" w:hAnsi="Tahoma" w:cs="Tahoma"/>
          <w:b/>
          <w:noProof/>
          <w:sz w:val="24"/>
          <w:szCs w:val="24"/>
          <w:lang w:val="cs-CZ"/>
        </w:rPr>
        <w:t>OSSZ Prachatice</w:t>
      </w:r>
      <w:r w:rsidRPr="00ED54E8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ED54E8">
        <w:rPr>
          <w:rFonts w:ascii="Tahoma" w:hAnsi="Tahoma" w:cs="Tahoma"/>
          <w:b/>
          <w:noProof/>
          <w:sz w:val="24"/>
          <w:szCs w:val="24"/>
          <w:lang w:val="cs-CZ"/>
        </w:rPr>
        <w:t>ÚSSZ</w:t>
      </w:r>
      <w:r w:rsidR="00223F1A" w:rsidRPr="00ED54E8">
        <w:rPr>
          <w:rFonts w:ascii="Tahoma" w:hAnsi="Tahoma" w:cs="Tahoma"/>
          <w:b/>
          <w:noProof/>
          <w:sz w:val="24"/>
          <w:szCs w:val="24"/>
          <w:lang w:val="cs-CZ"/>
        </w:rPr>
        <w:t xml:space="preserve"> pro</w:t>
      </w:r>
      <w:r w:rsidRPr="00ED54E8">
        <w:rPr>
          <w:rFonts w:ascii="Tahoma" w:hAnsi="Tahoma" w:cs="Tahoma"/>
          <w:b/>
          <w:noProof/>
          <w:sz w:val="24"/>
          <w:szCs w:val="24"/>
          <w:lang w:val="cs-CZ"/>
        </w:rPr>
        <w:t xml:space="preserve"> Jihočeský</w:t>
      </w:r>
      <w:r w:rsidR="00223F1A" w:rsidRPr="00ED54E8">
        <w:rPr>
          <w:rFonts w:ascii="Tahoma" w:hAnsi="Tahoma" w:cs="Tahoma"/>
          <w:b/>
          <w:noProof/>
          <w:sz w:val="24"/>
          <w:szCs w:val="24"/>
          <w:lang w:val="cs-CZ"/>
        </w:rPr>
        <w:t xml:space="preserve"> kraj</w:t>
      </w:r>
      <w:r w:rsidRPr="00ED54E8">
        <w:rPr>
          <w:rFonts w:ascii="Tahoma" w:hAnsi="Tahoma" w:cs="Tahoma"/>
          <w:b/>
          <w:noProof/>
          <w:sz w:val="24"/>
          <w:szCs w:val="24"/>
          <w:lang w:val="cs-CZ"/>
        </w:rPr>
        <w:t>, Plzeňský</w:t>
      </w:r>
      <w:r w:rsidR="00223F1A" w:rsidRPr="00ED54E8">
        <w:rPr>
          <w:rFonts w:ascii="Tahoma" w:hAnsi="Tahoma" w:cs="Tahoma"/>
          <w:b/>
          <w:noProof/>
          <w:sz w:val="24"/>
          <w:szCs w:val="24"/>
          <w:lang w:val="cs-CZ"/>
        </w:rPr>
        <w:t xml:space="preserve"> kraj</w:t>
      </w:r>
      <w:r w:rsidRPr="00ED54E8">
        <w:rPr>
          <w:rFonts w:ascii="Tahoma" w:hAnsi="Tahoma" w:cs="Tahoma"/>
          <w:b/>
          <w:noProof/>
          <w:sz w:val="24"/>
          <w:szCs w:val="24"/>
          <w:lang w:val="cs-CZ"/>
        </w:rPr>
        <w:t xml:space="preserve"> a Karlovarský</w:t>
      </w:r>
      <w:r w:rsidRPr="00ED54E8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223F1A" w:rsidRPr="00ED54E8">
        <w:rPr>
          <w:rFonts w:ascii="Tahoma" w:hAnsi="Tahoma" w:cs="Tahoma"/>
          <w:b/>
          <w:sz w:val="24"/>
          <w:szCs w:val="24"/>
          <w:lang w:val="cs-CZ"/>
        </w:rPr>
        <w:t>kraj</w:t>
      </w:r>
    </w:p>
    <w:p w14:paraId="30F83F46" w14:textId="77777777" w:rsidR="008B7669" w:rsidRPr="00ED54E8" w:rsidRDefault="008B7669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3EA01C73" w14:textId="77777777" w:rsidR="008B7669" w:rsidRPr="00ED54E8" w:rsidRDefault="008B7669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ED54E8">
        <w:rPr>
          <w:rFonts w:cs="Tahoma"/>
          <w:szCs w:val="20"/>
        </w:rPr>
        <w:tab/>
      </w:r>
      <w:r w:rsidRPr="00ED54E8">
        <w:rPr>
          <w:rFonts w:cs="Tahoma"/>
          <w:szCs w:val="20"/>
        </w:rPr>
        <w:tab/>
      </w:r>
      <w:r w:rsidRPr="00ED54E8">
        <w:rPr>
          <w:rFonts w:cs="Tahoma"/>
          <w:szCs w:val="20"/>
        </w:rPr>
        <w:tab/>
      </w:r>
      <w:r w:rsidRPr="00ED54E8">
        <w:rPr>
          <w:rFonts w:cs="Tahoma"/>
          <w:szCs w:val="20"/>
        </w:rPr>
        <w:tab/>
      </w:r>
      <w:r w:rsidRPr="00ED54E8">
        <w:rPr>
          <w:rFonts w:cs="Tahoma"/>
          <w:szCs w:val="20"/>
        </w:rPr>
        <w:tab/>
      </w:r>
      <w:r w:rsidRPr="00ED54E8">
        <w:rPr>
          <w:rFonts w:ascii="Tahoma" w:hAnsi="Tahoma" w:cs="Tahoma"/>
          <w:sz w:val="20"/>
          <w:szCs w:val="20"/>
        </w:rPr>
        <w:t xml:space="preserve">Č. j. </w:t>
      </w:r>
      <w:r w:rsidRPr="00ED54E8">
        <w:rPr>
          <w:rFonts w:ascii="Tahoma" w:hAnsi="Tahoma" w:cs="Tahoma"/>
          <w:noProof/>
          <w:sz w:val="20"/>
          <w:szCs w:val="20"/>
        </w:rPr>
        <w:t>4415/00004991/26/VR</w:t>
      </w:r>
    </w:p>
    <w:p w14:paraId="1F702E36" w14:textId="77777777" w:rsidR="008B7669" w:rsidRPr="00ED54E8" w:rsidRDefault="008B7669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ED54E8">
        <w:rPr>
          <w:rFonts w:ascii="Tahoma" w:hAnsi="Tahoma" w:cs="Tahoma"/>
          <w:sz w:val="20"/>
          <w:szCs w:val="20"/>
        </w:rPr>
        <w:tab/>
      </w:r>
      <w:r w:rsidRPr="00ED54E8">
        <w:rPr>
          <w:rFonts w:ascii="Tahoma" w:hAnsi="Tahoma" w:cs="Tahoma"/>
          <w:sz w:val="20"/>
          <w:szCs w:val="20"/>
        </w:rPr>
        <w:tab/>
      </w:r>
      <w:r w:rsidRPr="00ED54E8">
        <w:rPr>
          <w:rFonts w:ascii="Tahoma" w:hAnsi="Tahoma" w:cs="Tahoma"/>
          <w:sz w:val="20"/>
          <w:szCs w:val="20"/>
        </w:rPr>
        <w:tab/>
      </w:r>
      <w:r w:rsidRPr="00ED54E8">
        <w:rPr>
          <w:rFonts w:ascii="Tahoma" w:hAnsi="Tahoma" w:cs="Tahoma"/>
          <w:sz w:val="20"/>
          <w:szCs w:val="20"/>
        </w:rPr>
        <w:tab/>
      </w:r>
      <w:r w:rsidRPr="00ED54E8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ED54E8">
        <w:rPr>
          <w:rFonts w:ascii="Tahoma" w:hAnsi="Tahoma" w:cs="Tahoma"/>
          <w:sz w:val="20"/>
          <w:szCs w:val="20"/>
        </w:rPr>
        <w:t>zn</w:t>
      </w:r>
      <w:proofErr w:type="spellEnd"/>
      <w:r w:rsidRPr="00ED54E8">
        <w:rPr>
          <w:rFonts w:ascii="Tahoma" w:hAnsi="Tahoma" w:cs="Tahoma"/>
          <w:sz w:val="20"/>
          <w:szCs w:val="20"/>
        </w:rPr>
        <w:t xml:space="preserve">.  </w:t>
      </w:r>
      <w:r w:rsidRPr="00ED54E8">
        <w:rPr>
          <w:rFonts w:ascii="Tahoma" w:hAnsi="Tahoma" w:cs="Tahoma"/>
          <w:noProof/>
          <w:sz w:val="20"/>
          <w:szCs w:val="20"/>
        </w:rPr>
        <w:t>4415/12003962/20260611</w:t>
      </w:r>
    </w:p>
    <w:p w14:paraId="2DA99D91" w14:textId="225DD979" w:rsidR="008B7669" w:rsidRPr="00ED54E8" w:rsidRDefault="008B7669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noProof/>
          <w:sz w:val="20"/>
          <w:szCs w:val="20"/>
          <w:lang w:val="cs-CZ"/>
        </w:rPr>
        <w:t>V Plzni</w:t>
      </w:r>
      <w:r w:rsidRPr="00ED54E8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ED54E8">
        <w:rPr>
          <w:rFonts w:ascii="Tahoma" w:hAnsi="Tahoma" w:cs="Tahoma"/>
          <w:noProof/>
          <w:sz w:val="20"/>
          <w:szCs w:val="20"/>
          <w:lang w:val="cs-CZ"/>
        </w:rPr>
        <w:t>11.</w:t>
      </w:r>
      <w:r w:rsidR="00855395" w:rsidRPr="00ED54E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D54E8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855395" w:rsidRPr="00ED54E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D54E8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5F0E963F" w14:textId="77777777" w:rsidR="008B7669" w:rsidRPr="00ED54E8" w:rsidRDefault="008B7669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DA6CF2B" w14:textId="380C30E1" w:rsidR="008B7669" w:rsidRPr="00ED54E8" w:rsidRDefault="008B766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ED54E8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Jihočeský kraj, Plzeňský kraj a</w:t>
      </w:r>
      <w:r w:rsidR="00855395" w:rsidRPr="00ED54E8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ED54E8">
        <w:rPr>
          <w:rFonts w:ascii="Tahoma" w:hAnsi="Tahoma" w:cs="Tahoma"/>
          <w:noProof/>
          <w:sz w:val="20"/>
          <w:szCs w:val="20"/>
          <w:lang w:val="cs-CZ"/>
        </w:rPr>
        <w:t>Karlovarský kraj</w:t>
      </w:r>
      <w:r w:rsidRPr="00ED54E8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ED54E8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ED54E8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13668E20" w14:textId="77777777" w:rsidR="008B7669" w:rsidRPr="00ED54E8" w:rsidRDefault="008B766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ED54E8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ED54E8">
        <w:rPr>
          <w:rFonts w:ascii="Tahoma" w:hAnsi="Tahoma" w:cs="Tahoma"/>
          <w:sz w:val="20"/>
          <w:szCs w:val="20"/>
          <w:lang w:val="cs-CZ"/>
        </w:rPr>
        <w:t>.</w:t>
      </w:r>
    </w:p>
    <w:p w14:paraId="60670B82" w14:textId="77777777" w:rsidR="008B7669" w:rsidRPr="00ED54E8" w:rsidRDefault="008B766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ED54E8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ED54E8">
        <w:rPr>
          <w:rFonts w:ascii="Tahoma" w:hAnsi="Tahoma" w:cs="Tahoma"/>
          <w:sz w:val="20"/>
          <w:szCs w:val="20"/>
          <w:lang w:val="cs-CZ"/>
        </w:rPr>
        <w:t>.</w:t>
      </w:r>
    </w:p>
    <w:p w14:paraId="6C3168AB" w14:textId="77777777" w:rsidR="008B7669" w:rsidRPr="00ED54E8" w:rsidRDefault="008B766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ED54E8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Jihočeský kraj, Plzeňský kraj a Karlovarský kraj</w:t>
      </w:r>
      <w:r w:rsidRPr="00ED54E8">
        <w:rPr>
          <w:rFonts w:ascii="Tahoma" w:hAnsi="Tahoma" w:cs="Tahoma"/>
          <w:sz w:val="20"/>
          <w:szCs w:val="20"/>
          <w:lang w:val="cs-CZ"/>
        </w:rPr>
        <w:t>.</w:t>
      </w:r>
    </w:p>
    <w:p w14:paraId="3E895E49" w14:textId="1EA27696" w:rsidR="008B7669" w:rsidRPr="00ED54E8" w:rsidRDefault="008B7669" w:rsidP="00670FE0">
      <w:pPr>
        <w:rPr>
          <w:rFonts w:ascii="Tahoma" w:hAnsi="Tahoma" w:cs="Tahoma"/>
          <w:sz w:val="20"/>
          <w:szCs w:val="20"/>
        </w:rPr>
      </w:pPr>
      <w:r w:rsidRPr="00ED54E8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proofErr w:type="spellStart"/>
      <w:r w:rsidR="00670FE0" w:rsidRPr="00ED54E8">
        <w:rPr>
          <w:rFonts w:ascii="Tahoma" w:hAnsi="Tahoma" w:cs="Tahoma"/>
          <w:b/>
          <w:bCs/>
          <w:sz w:val="20"/>
          <w:szCs w:val="20"/>
          <w:lang w:eastAsia="cs-CZ"/>
        </w:rPr>
        <w:t>Nádražní</w:t>
      </w:r>
      <w:proofErr w:type="spellEnd"/>
      <w:r w:rsidR="00670FE0" w:rsidRPr="00ED54E8">
        <w:rPr>
          <w:rFonts w:ascii="Tahoma" w:hAnsi="Tahoma" w:cs="Tahoma"/>
          <w:b/>
          <w:bCs/>
          <w:sz w:val="20"/>
          <w:szCs w:val="20"/>
          <w:lang w:eastAsia="cs-CZ"/>
        </w:rPr>
        <w:t xml:space="preserve"> 1121, 383 01 </w:t>
      </w:r>
      <w:proofErr w:type="spellStart"/>
      <w:r w:rsidR="00670FE0" w:rsidRPr="00ED54E8">
        <w:rPr>
          <w:rFonts w:ascii="Tahoma" w:hAnsi="Tahoma" w:cs="Tahoma"/>
          <w:b/>
          <w:bCs/>
          <w:sz w:val="20"/>
          <w:szCs w:val="20"/>
          <w:lang w:eastAsia="cs-CZ"/>
        </w:rPr>
        <w:t>Prachatice</w:t>
      </w:r>
      <w:proofErr w:type="spellEnd"/>
      <w:r w:rsidRPr="00ED54E8">
        <w:rPr>
          <w:rFonts w:ascii="Tahoma" w:hAnsi="Tahoma" w:cs="Tahoma"/>
          <w:b/>
          <w:bCs/>
          <w:sz w:val="20"/>
          <w:szCs w:val="20"/>
          <w:lang w:val="cs-CZ"/>
        </w:rPr>
        <w:t>.</w:t>
      </w:r>
    </w:p>
    <w:p w14:paraId="36F2DB3B" w14:textId="77777777" w:rsidR="008B7669" w:rsidRPr="00ED54E8" w:rsidRDefault="008B766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ED54E8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ED54E8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1DD12F91" w14:textId="77777777" w:rsidR="008B7669" w:rsidRPr="00ED54E8" w:rsidRDefault="008B7669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ED54E8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ED54E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7D1A8BF0" w14:textId="77777777" w:rsidR="008B7669" w:rsidRPr="00ED54E8" w:rsidRDefault="008B7669" w:rsidP="00387B1A">
      <w:pPr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ED54E8">
        <w:rPr>
          <w:rFonts w:ascii="Tahoma" w:hAnsi="Tahoma" w:cs="Tahoma"/>
          <w:b/>
          <w:noProof/>
          <w:sz w:val="20"/>
          <w:szCs w:val="20"/>
          <w:lang w:val="cs-CZ"/>
        </w:rPr>
        <w:t>srpen 2026</w:t>
      </w:r>
      <w:r w:rsidRPr="00ED54E8">
        <w:rPr>
          <w:rFonts w:ascii="Tahoma" w:hAnsi="Tahoma" w:cs="Tahoma"/>
          <w:sz w:val="20"/>
          <w:szCs w:val="20"/>
          <w:lang w:val="cs-CZ"/>
        </w:rPr>
        <w:t>.</w:t>
      </w:r>
    </w:p>
    <w:p w14:paraId="7E777437" w14:textId="3FE7FB04" w:rsidR="008B7669" w:rsidRPr="00ED54E8" w:rsidRDefault="008B766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ED54E8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ED54E8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ED54E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ED54E8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47B24FE6" w14:textId="419595C8" w:rsidR="008B7669" w:rsidRPr="00ED54E8" w:rsidRDefault="008B766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ED54E8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ED54E8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ED54E8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ED54E8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ED54E8">
        <w:rPr>
          <w:rFonts w:ascii="Tahoma" w:hAnsi="Tahoma" w:cs="Tahoma"/>
          <w:sz w:val="20"/>
          <w:szCs w:val="20"/>
          <w:lang w:val="cs-CZ"/>
        </w:rPr>
        <w:t>:</w:t>
      </w:r>
    </w:p>
    <w:p w14:paraId="1EB01661" w14:textId="4A5AEEE7" w:rsidR="008B7669" w:rsidRPr="00ED54E8" w:rsidRDefault="008B766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D54E8">
        <w:rPr>
          <w:rFonts w:ascii="Tahoma" w:hAnsi="Tahoma" w:cs="Tahoma"/>
          <w:sz w:val="20"/>
          <w:szCs w:val="20"/>
        </w:rPr>
        <w:t xml:space="preserve">platový tarif v rozmezí od </w:t>
      </w:r>
      <w:r w:rsidR="00CD4469">
        <w:rPr>
          <w:rFonts w:ascii="Tahoma" w:hAnsi="Tahoma" w:cs="Tahoma"/>
          <w:noProof/>
          <w:sz w:val="20"/>
          <w:szCs w:val="20"/>
        </w:rPr>
        <w:t xml:space="preserve">25 </w:t>
      </w:r>
      <w:r w:rsidRPr="00ED54E8">
        <w:rPr>
          <w:rFonts w:ascii="Tahoma" w:hAnsi="Tahoma" w:cs="Tahoma"/>
          <w:noProof/>
          <w:sz w:val="20"/>
          <w:szCs w:val="20"/>
        </w:rPr>
        <w:t>190</w:t>
      </w:r>
      <w:r w:rsidRPr="00ED54E8">
        <w:rPr>
          <w:rFonts w:ascii="Tahoma" w:hAnsi="Tahoma" w:cs="Tahoma"/>
          <w:sz w:val="20"/>
          <w:szCs w:val="20"/>
        </w:rPr>
        <w:t xml:space="preserve"> Kč do </w:t>
      </w:r>
      <w:r w:rsidR="00CD4469">
        <w:rPr>
          <w:rFonts w:ascii="Tahoma" w:hAnsi="Tahoma" w:cs="Tahoma"/>
          <w:noProof/>
          <w:sz w:val="20"/>
          <w:szCs w:val="20"/>
        </w:rPr>
        <w:t xml:space="preserve">36 </w:t>
      </w:r>
      <w:r w:rsidRPr="00ED54E8">
        <w:rPr>
          <w:rFonts w:ascii="Tahoma" w:hAnsi="Tahoma" w:cs="Tahoma"/>
          <w:noProof/>
          <w:sz w:val="20"/>
          <w:szCs w:val="20"/>
        </w:rPr>
        <w:t>210</w:t>
      </w:r>
      <w:r w:rsidRPr="00ED54E8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ED54E8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ED54E8">
        <w:rPr>
          <w:rFonts w:ascii="Tahoma" w:hAnsi="Tahoma" w:cs="Tahoma"/>
          <w:sz w:val="20"/>
          <w:szCs w:val="20"/>
        </w:rPr>
        <w:t>),</w:t>
      </w:r>
    </w:p>
    <w:p w14:paraId="64574953" w14:textId="5F112AC6" w:rsidR="008B7669" w:rsidRPr="00ED54E8" w:rsidRDefault="008B766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D54E8">
        <w:rPr>
          <w:rFonts w:ascii="Tahoma" w:hAnsi="Tahoma" w:cs="Tahoma"/>
          <w:sz w:val="20"/>
          <w:szCs w:val="20"/>
        </w:rPr>
        <w:t xml:space="preserve">osobní příplatek v rozmezí od </w:t>
      </w:r>
      <w:r w:rsidR="00CD4469">
        <w:rPr>
          <w:rFonts w:ascii="Tahoma" w:hAnsi="Tahoma" w:cs="Tahoma"/>
          <w:noProof/>
          <w:sz w:val="20"/>
          <w:szCs w:val="20"/>
        </w:rPr>
        <w:t xml:space="preserve">1 </w:t>
      </w:r>
      <w:r w:rsidRPr="00ED54E8">
        <w:rPr>
          <w:rFonts w:ascii="Tahoma" w:hAnsi="Tahoma" w:cs="Tahoma"/>
          <w:noProof/>
          <w:sz w:val="20"/>
          <w:szCs w:val="20"/>
        </w:rPr>
        <w:t>811</w:t>
      </w:r>
      <w:r w:rsidRPr="00ED54E8">
        <w:rPr>
          <w:rFonts w:ascii="Tahoma" w:hAnsi="Tahoma" w:cs="Tahoma"/>
          <w:sz w:val="20"/>
          <w:szCs w:val="20"/>
        </w:rPr>
        <w:t xml:space="preserve"> Kč do </w:t>
      </w:r>
      <w:r w:rsidR="00CD4469">
        <w:rPr>
          <w:rFonts w:ascii="Tahoma" w:hAnsi="Tahoma" w:cs="Tahoma"/>
          <w:noProof/>
          <w:sz w:val="20"/>
          <w:szCs w:val="20"/>
        </w:rPr>
        <w:t xml:space="preserve">5 </w:t>
      </w:r>
      <w:r w:rsidRPr="00ED54E8">
        <w:rPr>
          <w:rFonts w:ascii="Tahoma" w:hAnsi="Tahoma" w:cs="Tahoma"/>
          <w:noProof/>
          <w:sz w:val="20"/>
          <w:szCs w:val="20"/>
        </w:rPr>
        <w:t>432</w:t>
      </w:r>
      <w:r w:rsidRPr="00ED54E8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ED54E8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ED54E8">
        <w:rPr>
          <w:rFonts w:ascii="Tahoma" w:hAnsi="Tahoma" w:cs="Tahoma"/>
          <w:sz w:val="20"/>
          <w:szCs w:val="20"/>
        </w:rPr>
        <w:t>,</w:t>
      </w:r>
    </w:p>
    <w:p w14:paraId="03A4D6F0" w14:textId="229FDE84" w:rsidR="008B7669" w:rsidRPr="00ED54E8" w:rsidRDefault="008B766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D54E8">
        <w:rPr>
          <w:rFonts w:ascii="Tahoma" w:hAnsi="Tahoma" w:cs="Tahoma"/>
          <w:sz w:val="20"/>
          <w:szCs w:val="20"/>
        </w:rPr>
        <w:t xml:space="preserve">zvláštní příplatek: </w:t>
      </w:r>
      <w:r w:rsidRPr="00ED54E8">
        <w:rPr>
          <w:rFonts w:ascii="Tahoma" w:hAnsi="Tahoma" w:cs="Tahoma"/>
          <w:noProof/>
          <w:sz w:val="20"/>
          <w:szCs w:val="20"/>
        </w:rPr>
        <w:t>není stanoven</w:t>
      </w:r>
      <w:r w:rsidRPr="00ED54E8">
        <w:rPr>
          <w:rFonts w:ascii="Tahoma" w:hAnsi="Tahoma" w:cs="Tahoma"/>
          <w:sz w:val="20"/>
          <w:szCs w:val="20"/>
        </w:rPr>
        <w:t>.</w:t>
      </w:r>
    </w:p>
    <w:p w14:paraId="65D66A3C" w14:textId="77777777" w:rsidR="008B7669" w:rsidRPr="00ED54E8" w:rsidRDefault="008B7669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D54E8">
        <w:rPr>
          <w:rFonts w:ascii="Tahoma" w:hAnsi="Tahoma" w:cs="Tahoma"/>
          <w:sz w:val="20"/>
          <w:szCs w:val="20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ED54E8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ED54E8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ED54E8">
        <w:rPr>
          <w:rFonts w:ascii="Tahoma" w:hAnsi="Tahoma" w:cs="Tahoma"/>
          <w:sz w:val="20"/>
          <w:szCs w:val="20"/>
        </w:rPr>
        <w:t xml:space="preserve">. </w:t>
      </w:r>
    </w:p>
    <w:p w14:paraId="6DB670B6" w14:textId="77777777" w:rsidR="008B7669" w:rsidRPr="00ED54E8" w:rsidRDefault="008B7669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0B0EEC0F" w14:textId="77777777" w:rsidR="008B7669" w:rsidRPr="00ED54E8" w:rsidRDefault="008B7669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D54E8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ED54E8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</w:t>
      </w:r>
      <w:proofErr w:type="spellStart"/>
      <w:r w:rsidRPr="00ED54E8">
        <w:rPr>
          <w:rFonts w:ascii="Tahoma" w:hAnsi="Tahoma" w:cs="Tahoma"/>
          <w:sz w:val="20"/>
          <w:szCs w:val="20"/>
        </w:rPr>
        <w:t>Zaručený</w:t>
      </w:r>
      <w:proofErr w:type="spellEnd"/>
      <w:r w:rsidRPr="00ED54E8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ED54E8">
        <w:rPr>
          <w:rFonts w:ascii="Tahoma" w:hAnsi="Tahoma" w:cs="Tahoma"/>
          <w:sz w:val="20"/>
          <w:szCs w:val="20"/>
        </w:rPr>
        <w:t>obsazované</w:t>
      </w:r>
      <w:proofErr w:type="spellEnd"/>
      <w:r w:rsidRPr="00ED54E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D54E8">
        <w:rPr>
          <w:rFonts w:ascii="Tahoma" w:hAnsi="Tahoma" w:cs="Tahoma"/>
          <w:sz w:val="20"/>
          <w:szCs w:val="20"/>
        </w:rPr>
        <w:t>služební</w:t>
      </w:r>
      <w:proofErr w:type="spellEnd"/>
      <w:r w:rsidRPr="00ED54E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D54E8">
        <w:rPr>
          <w:rFonts w:ascii="Tahoma" w:hAnsi="Tahoma" w:cs="Tahoma"/>
          <w:sz w:val="20"/>
          <w:szCs w:val="20"/>
        </w:rPr>
        <w:t>místo</w:t>
      </w:r>
      <w:proofErr w:type="spellEnd"/>
      <w:r w:rsidRPr="00ED54E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D54E8">
        <w:rPr>
          <w:rFonts w:ascii="Tahoma" w:hAnsi="Tahoma" w:cs="Tahoma"/>
          <w:sz w:val="20"/>
          <w:szCs w:val="20"/>
        </w:rPr>
        <w:t>činí</w:t>
      </w:r>
      <w:proofErr w:type="spellEnd"/>
      <w:r w:rsidRPr="00ED54E8">
        <w:rPr>
          <w:rFonts w:ascii="Tahoma" w:hAnsi="Tahoma" w:cs="Tahoma"/>
          <w:sz w:val="20"/>
          <w:szCs w:val="20"/>
        </w:rPr>
        <w:t xml:space="preserve"> </w:t>
      </w:r>
      <w:r w:rsidRPr="00ED54E8">
        <w:rPr>
          <w:rFonts w:ascii="Tahoma" w:hAnsi="Tahoma" w:cs="Tahoma"/>
          <w:noProof/>
          <w:sz w:val="20"/>
          <w:szCs w:val="20"/>
        </w:rPr>
        <w:t>31 360</w:t>
      </w:r>
      <w:r w:rsidRPr="00ED54E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D54E8">
        <w:rPr>
          <w:rFonts w:ascii="Tahoma" w:hAnsi="Tahoma" w:cs="Tahoma"/>
          <w:sz w:val="20"/>
          <w:szCs w:val="20"/>
        </w:rPr>
        <w:t>Kč</w:t>
      </w:r>
      <w:proofErr w:type="spellEnd"/>
      <w:r w:rsidRPr="00ED54E8">
        <w:rPr>
          <w:rFonts w:ascii="Tahoma" w:hAnsi="Tahoma" w:cs="Tahoma"/>
          <w:sz w:val="20"/>
          <w:szCs w:val="20"/>
        </w:rPr>
        <w:t>.</w:t>
      </w:r>
    </w:p>
    <w:p w14:paraId="5682AB54" w14:textId="77777777" w:rsidR="008B7669" w:rsidRPr="00ED54E8" w:rsidRDefault="008B766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ED54E8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ED54E8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ED54E8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ED54E8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490BBD5D" w14:textId="7CE5506F" w:rsidR="007433ED" w:rsidRPr="00ED54E8" w:rsidRDefault="008B7669" w:rsidP="007433ED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ED54E8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ED54E8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="007433ED" w:rsidRPr="00ED54E8">
        <w:rPr>
          <w:rFonts w:ascii="Tahoma" w:hAnsi="Tahoma" w:cs="Tahoma"/>
          <w:noProof/>
          <w:sz w:val="20"/>
          <w:szCs w:val="20"/>
          <w:lang w:val="cs-CZ"/>
        </w:rPr>
        <w:t xml:space="preserve">Zajišťování specializovaných agend důchodového pojištění, nemocenského pojištění a pojistného na sociální zabezpečení a příspěvku na státní politiku zaměstnanosti. Účtování o pohybech peněžních prostředků všech běžných účtů pro evidenci příjmů </w:t>
      </w:r>
      <w:r w:rsidR="005C7BBC">
        <w:rPr>
          <w:rFonts w:ascii="Tahoma" w:hAnsi="Tahoma" w:cs="Tahoma"/>
          <w:noProof/>
          <w:sz w:val="20"/>
          <w:szCs w:val="20"/>
          <w:lang w:val="cs-CZ"/>
        </w:rPr>
        <w:t xml:space="preserve">           </w:t>
      </w:r>
      <w:r w:rsidR="007433ED" w:rsidRPr="00ED54E8">
        <w:rPr>
          <w:rFonts w:ascii="Tahoma" w:hAnsi="Tahoma" w:cs="Tahoma"/>
          <w:noProof/>
          <w:sz w:val="20"/>
          <w:szCs w:val="20"/>
          <w:lang w:val="cs-CZ"/>
        </w:rPr>
        <w:t xml:space="preserve">a výdajů státního rozpočtu. Sledování dodržování platební povinnosti zaměstnavatelů v sociálním zabezpečení a vystavování výkazů nedoplatků zaměstnavatelům. Příprava podkladů pro rozhodnutí </w:t>
      </w:r>
      <w:r w:rsidR="005C7BBC">
        <w:rPr>
          <w:rFonts w:ascii="Tahoma" w:hAnsi="Tahoma" w:cs="Tahoma"/>
          <w:noProof/>
          <w:sz w:val="20"/>
          <w:szCs w:val="20"/>
          <w:lang w:val="cs-CZ"/>
        </w:rPr>
        <w:t xml:space="preserve">           </w:t>
      </w:r>
      <w:r w:rsidR="007433ED" w:rsidRPr="00ED54E8">
        <w:rPr>
          <w:rFonts w:ascii="Tahoma" w:hAnsi="Tahoma" w:cs="Tahoma"/>
          <w:noProof/>
          <w:sz w:val="20"/>
          <w:szCs w:val="20"/>
          <w:lang w:val="cs-CZ"/>
        </w:rPr>
        <w:t xml:space="preserve">o povolení splátek pojistného a penále plátců pojistného,  jejich účtování a sledování správnosti úhrad, o případném porušení řádného placení splátek, pojistného a penále zaměstnavatelů informuje příslušné oddělení OSSZ pověřené řízením o splátkách. Účtuje předpisy a platby všech vykonatelných titulů </w:t>
      </w:r>
      <w:r w:rsidR="001A19FB">
        <w:rPr>
          <w:rFonts w:ascii="Tahoma" w:hAnsi="Tahoma" w:cs="Tahoma"/>
          <w:noProof/>
          <w:sz w:val="20"/>
          <w:szCs w:val="20"/>
          <w:lang w:val="cs-CZ"/>
        </w:rPr>
        <w:t xml:space="preserve">                      </w:t>
      </w:r>
      <w:r w:rsidR="007433ED" w:rsidRPr="00ED54E8">
        <w:rPr>
          <w:rFonts w:ascii="Tahoma" w:hAnsi="Tahoma" w:cs="Tahoma"/>
          <w:noProof/>
          <w:sz w:val="20"/>
          <w:szCs w:val="20"/>
          <w:lang w:val="cs-CZ"/>
        </w:rPr>
        <w:t>a účtuje o předpisech exekučních nákladů, regresních náhrad o přeplatcích na dávce nemocenského pojištění. Provádí identifikaci plateb. Zabezpečuje vrácení přeplatků na pojistném jednotlivých plátců. Provádí odpis přeplatků na pojistném, které nebyly vráceny ve stanovené lhůtě (prekluze přeplatků).</w:t>
      </w:r>
    </w:p>
    <w:p w14:paraId="6DF391FA" w14:textId="73DF82A0" w:rsidR="008B7669" w:rsidRPr="00ED54E8" w:rsidRDefault="007433ED" w:rsidP="007433ED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noProof/>
          <w:sz w:val="20"/>
          <w:szCs w:val="20"/>
          <w:lang w:val="cs-CZ"/>
        </w:rPr>
        <w:t xml:space="preserve">Výkon činnosti vyžaduje uživatelskou znalost MS Office včetně elektronické komunikace, komunikační dovednosti, odolnost vůči stresu, schopnost a ochotu učit se novým věcem, schopnost samostatné </w:t>
      </w:r>
      <w:r w:rsidR="001A19FB">
        <w:rPr>
          <w:rFonts w:ascii="Tahoma" w:hAnsi="Tahoma" w:cs="Tahoma"/>
          <w:noProof/>
          <w:sz w:val="20"/>
          <w:szCs w:val="20"/>
          <w:lang w:val="cs-CZ"/>
        </w:rPr>
        <w:t xml:space="preserve">                     </w:t>
      </w:r>
      <w:r w:rsidRPr="00ED54E8">
        <w:rPr>
          <w:rFonts w:ascii="Tahoma" w:hAnsi="Tahoma" w:cs="Tahoma"/>
          <w:noProof/>
          <w:sz w:val="20"/>
          <w:szCs w:val="20"/>
          <w:lang w:val="cs-CZ"/>
        </w:rPr>
        <w:t>i týmové práce, organizaci přidělené práce a její zvládnutí v termínech, odpovědnost, spolehlivost, preciznost a proklientský přístup.</w:t>
      </w:r>
    </w:p>
    <w:p w14:paraId="2538EA95" w14:textId="77777777" w:rsidR="002B0C60" w:rsidRPr="00ED54E8" w:rsidRDefault="002B0C6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A6BC492" w14:textId="0FE150FE" w:rsidR="008B7669" w:rsidRPr="00ED54E8" w:rsidRDefault="008B766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ED54E8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ED54E8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ED54E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ED54E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ED54E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ED54E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ED54E8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ED54E8">
        <w:rPr>
          <w:rFonts w:ascii="Tahoma" w:hAnsi="Tahoma" w:cs="Tahoma"/>
          <w:b/>
          <w:noProof/>
          <w:sz w:val="20"/>
          <w:szCs w:val="20"/>
          <w:lang w:val="cs-CZ"/>
        </w:rPr>
        <w:t>30.</w:t>
      </w:r>
      <w:r w:rsidR="002B0C60" w:rsidRPr="00ED54E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ED54E8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2B0C60" w:rsidRPr="00ED54E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ED54E8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ED54E8">
        <w:rPr>
          <w:rFonts w:ascii="Tahoma" w:hAnsi="Tahoma" w:cs="Tahoma"/>
          <w:b/>
          <w:sz w:val="20"/>
          <w:szCs w:val="20"/>
          <w:lang w:val="cs-CZ"/>
        </w:rPr>
        <w:t>,</w:t>
      </w:r>
      <w:r w:rsidRPr="00ED54E8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2360F759" w14:textId="5E9B11CB" w:rsidR="008B7669" w:rsidRPr="00ED54E8" w:rsidRDefault="008B766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D54E8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="002B0C60" w:rsidRPr="00ED54E8">
        <w:rPr>
          <w:rFonts w:ascii="Tahoma" w:hAnsi="Tahoma" w:cs="Tahoma"/>
          <w:b/>
          <w:noProof/>
          <w:sz w:val="20"/>
          <w:szCs w:val="20"/>
        </w:rPr>
        <w:t>vrplzen@cssz.cz</w:t>
      </w:r>
      <w:r w:rsidRPr="00ED54E8">
        <w:rPr>
          <w:rFonts w:ascii="Tahoma" w:hAnsi="Tahoma" w:cs="Tahoma"/>
          <w:sz w:val="20"/>
          <w:szCs w:val="20"/>
        </w:rPr>
        <w:t>,</w:t>
      </w:r>
    </w:p>
    <w:p w14:paraId="59FDD0CC" w14:textId="77777777" w:rsidR="008B7669" w:rsidRPr="00ED54E8" w:rsidRDefault="008B766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D54E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ED54E8">
        <w:rPr>
          <w:rFonts w:ascii="Tahoma" w:hAnsi="Tahoma" w:cs="Tahoma"/>
          <w:noProof/>
          <w:sz w:val="20"/>
          <w:szCs w:val="20"/>
        </w:rPr>
        <w:t>X4RD4TE</w:t>
      </w:r>
      <w:r w:rsidRPr="00ED54E8">
        <w:rPr>
          <w:rFonts w:ascii="Tahoma" w:hAnsi="Tahoma" w:cs="Tahoma"/>
          <w:sz w:val="20"/>
          <w:szCs w:val="20"/>
        </w:rPr>
        <w:t>),</w:t>
      </w:r>
    </w:p>
    <w:p w14:paraId="793FF62D" w14:textId="75D65FCF" w:rsidR="008B7669" w:rsidRPr="00ED54E8" w:rsidRDefault="008B766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D54E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ED54E8">
        <w:rPr>
          <w:rFonts w:ascii="Tahoma" w:hAnsi="Tahoma" w:cs="Tahoma"/>
          <w:noProof/>
          <w:sz w:val="20"/>
          <w:szCs w:val="20"/>
        </w:rPr>
        <w:t xml:space="preserve">Územní správa sociálního zabezpečení pro Jihočeský kraj, Plzeňský kraj </w:t>
      </w:r>
      <w:r w:rsidR="001A19FB">
        <w:rPr>
          <w:rFonts w:ascii="Tahoma" w:hAnsi="Tahoma" w:cs="Tahoma"/>
          <w:noProof/>
          <w:sz w:val="20"/>
          <w:szCs w:val="20"/>
        </w:rPr>
        <w:t xml:space="preserve">                      </w:t>
      </w:r>
      <w:r w:rsidRPr="00ED54E8">
        <w:rPr>
          <w:rFonts w:ascii="Tahoma" w:hAnsi="Tahoma" w:cs="Tahoma"/>
          <w:noProof/>
          <w:sz w:val="20"/>
          <w:szCs w:val="20"/>
        </w:rPr>
        <w:t>a Karlovarský kraj</w:t>
      </w:r>
      <w:r w:rsidRPr="00ED54E8">
        <w:rPr>
          <w:rFonts w:ascii="Tahoma" w:hAnsi="Tahoma" w:cs="Tahoma"/>
          <w:sz w:val="20"/>
          <w:szCs w:val="20"/>
        </w:rPr>
        <w:t xml:space="preserve">, </w:t>
      </w:r>
      <w:r w:rsidR="00BF6BE0" w:rsidRPr="00ED54E8">
        <w:rPr>
          <w:rFonts w:ascii="Tahoma" w:hAnsi="Tahoma" w:cs="Tahoma"/>
          <w:sz w:val="20"/>
          <w:szCs w:val="20"/>
        </w:rPr>
        <w:t xml:space="preserve">OSSZ Prachatice, </w:t>
      </w:r>
      <w:r w:rsidR="00001927" w:rsidRPr="00ED54E8">
        <w:rPr>
          <w:rFonts w:ascii="Tahoma" w:hAnsi="Tahoma" w:cs="Tahoma"/>
          <w:sz w:val="20"/>
          <w:szCs w:val="20"/>
          <w:lang w:eastAsia="cs-CZ"/>
        </w:rPr>
        <w:t>Nádražní 1121, 383 01 Prachatice</w:t>
      </w:r>
      <w:r w:rsidR="00001927" w:rsidRPr="00ED54E8">
        <w:rPr>
          <w:rFonts w:ascii="Tahoma" w:hAnsi="Tahoma" w:cs="Tahoma"/>
          <w:sz w:val="20"/>
          <w:szCs w:val="20"/>
        </w:rPr>
        <w:t xml:space="preserve"> </w:t>
      </w:r>
      <w:r w:rsidRPr="00ED54E8">
        <w:rPr>
          <w:rFonts w:ascii="Tahoma" w:hAnsi="Tahoma" w:cs="Tahoma"/>
          <w:sz w:val="20"/>
          <w:szCs w:val="20"/>
        </w:rPr>
        <w:t>nebo</w:t>
      </w:r>
    </w:p>
    <w:p w14:paraId="25D414E9" w14:textId="77777777" w:rsidR="008B7669" w:rsidRPr="00ED54E8" w:rsidRDefault="008B766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D54E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5432EC29" w14:textId="77777777" w:rsidR="008B7669" w:rsidRPr="00ED54E8" w:rsidRDefault="008B7669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409ABF9B" w14:textId="68A89179" w:rsidR="008B7669" w:rsidRPr="00ED54E8" w:rsidRDefault="008B7669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ED54E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ED54E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ED54E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ED54E8">
        <w:rPr>
          <w:rFonts w:ascii="Tahoma" w:hAnsi="Tahoma" w:cs="Tahoma"/>
          <w:noProof/>
          <w:sz w:val="20"/>
          <w:szCs w:val="20"/>
          <w:lang w:val="cs-CZ"/>
        </w:rPr>
        <w:t>účetní</w:t>
      </w:r>
      <w:r w:rsidRPr="00ED54E8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ED54E8">
        <w:rPr>
          <w:rFonts w:ascii="Tahoma" w:hAnsi="Tahoma" w:cs="Tahoma"/>
          <w:noProof/>
          <w:sz w:val="20"/>
          <w:szCs w:val="20"/>
          <w:lang w:val="cs-CZ"/>
        </w:rPr>
        <w:t>Oddělení výběru pojistného</w:t>
      </w:r>
      <w:r w:rsidRPr="00ED54E8">
        <w:rPr>
          <w:rFonts w:ascii="Tahoma" w:hAnsi="Tahoma" w:cs="Tahoma"/>
          <w:sz w:val="20"/>
          <w:szCs w:val="20"/>
          <w:lang w:val="cs-CZ"/>
        </w:rPr>
        <w:t xml:space="preserve"> </w:t>
      </w:r>
      <w:r w:rsidR="00BF6BE0" w:rsidRPr="00ED54E8">
        <w:rPr>
          <w:rFonts w:ascii="Tahoma" w:hAnsi="Tahoma" w:cs="Tahoma"/>
          <w:sz w:val="20"/>
          <w:szCs w:val="20"/>
          <w:lang w:val="cs-CZ"/>
        </w:rPr>
        <w:t xml:space="preserve">(OSSZ Prachatice) </w:t>
      </w:r>
      <w:r w:rsidRPr="00ED54E8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  <w:r w:rsidR="00BF6BE0" w:rsidRPr="00ED54E8">
        <w:rPr>
          <w:rFonts w:ascii="Tahoma" w:hAnsi="Tahoma" w:cs="Tahoma"/>
          <w:noProof/>
          <w:sz w:val="20"/>
          <w:szCs w:val="20"/>
          <w:lang w:val="cs-CZ"/>
        </w:rPr>
        <w:t xml:space="preserve">pro </w:t>
      </w:r>
      <w:r w:rsidRPr="00ED54E8">
        <w:rPr>
          <w:rFonts w:ascii="Tahoma" w:hAnsi="Tahoma" w:cs="Tahoma"/>
          <w:noProof/>
          <w:sz w:val="20"/>
          <w:szCs w:val="20"/>
          <w:lang w:val="cs-CZ"/>
        </w:rPr>
        <w:t>Jihočeský</w:t>
      </w:r>
      <w:r w:rsidR="00BF6BE0" w:rsidRPr="00ED54E8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ED54E8">
        <w:rPr>
          <w:rFonts w:ascii="Tahoma" w:hAnsi="Tahoma" w:cs="Tahoma"/>
          <w:noProof/>
          <w:sz w:val="20"/>
          <w:szCs w:val="20"/>
          <w:lang w:val="cs-CZ"/>
        </w:rPr>
        <w:t>, Plzeňský</w:t>
      </w:r>
      <w:r w:rsidR="00BF6BE0" w:rsidRPr="00ED54E8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ED54E8">
        <w:rPr>
          <w:rFonts w:ascii="Tahoma" w:hAnsi="Tahoma" w:cs="Tahoma"/>
          <w:noProof/>
          <w:sz w:val="20"/>
          <w:szCs w:val="20"/>
          <w:lang w:val="cs-CZ"/>
        </w:rPr>
        <w:t xml:space="preserve"> a Karlovarský</w:t>
      </w:r>
      <w:r w:rsidR="00BF6BE0" w:rsidRPr="00ED54E8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ED54E8">
        <w:rPr>
          <w:rFonts w:ascii="Tahoma" w:hAnsi="Tahoma" w:cs="Tahoma"/>
          <w:sz w:val="20"/>
          <w:szCs w:val="20"/>
          <w:lang w:val="cs-CZ"/>
        </w:rPr>
        <w:t>, ID </w:t>
      </w:r>
      <w:r w:rsidRPr="00ED54E8">
        <w:rPr>
          <w:rFonts w:ascii="Tahoma" w:hAnsi="Tahoma" w:cs="Tahoma"/>
          <w:noProof/>
          <w:sz w:val="20"/>
          <w:szCs w:val="20"/>
          <w:lang w:val="cs-CZ"/>
        </w:rPr>
        <w:t>12003962</w:t>
      </w:r>
      <w:r w:rsidRPr="00ED54E8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0BB56791" w14:textId="77777777" w:rsidR="008B7669" w:rsidRPr="00ED54E8" w:rsidRDefault="008B7669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ED54E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4952D960" w14:textId="77777777" w:rsidR="008B7669" w:rsidRPr="00ED54E8" w:rsidRDefault="008B7669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0A6A1E75" w14:textId="77777777" w:rsidR="008B7669" w:rsidRPr="00ED54E8" w:rsidRDefault="008B7669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ED54E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ED54E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prostoru. Žadatel, který není českým občanem,</w:t>
      </w:r>
      <w:r w:rsidRPr="00ED54E8">
        <w:rPr>
          <w:rFonts w:ascii="Arial" w:hAnsi="Arial" w:cs="Arial"/>
          <w:color w:val="000000"/>
          <w:sz w:val="20"/>
          <w:szCs w:val="20"/>
        </w:rPr>
        <w:t xml:space="preserve"> </w:t>
      </w:r>
      <w:r w:rsidRPr="00ED54E8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ED54E8">
        <w:rPr>
          <w:rFonts w:ascii="Tahoma" w:hAnsi="Tahoma" w:cs="Tahoma"/>
          <w:sz w:val="20"/>
          <w:szCs w:val="20"/>
          <w:lang w:val="cs-CZ"/>
        </w:rPr>
        <w:t>mít dále potřebnou znalost českého jazyka [§ 25 odst. 1 písm. a) a g) zákona];</w:t>
      </w:r>
    </w:p>
    <w:p w14:paraId="241F152B" w14:textId="77777777" w:rsidR="008B7669" w:rsidRPr="00ED54E8" w:rsidRDefault="008B766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ED54E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ED54E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577BE1F8" w14:textId="77777777" w:rsidR="008B7669" w:rsidRPr="00ED54E8" w:rsidRDefault="008B766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ED54E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ED54E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4698CEA5" w14:textId="77777777" w:rsidR="008B7669" w:rsidRPr="00ED54E8" w:rsidRDefault="008B766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ED54E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ED54E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6F3C6AD4" w14:textId="77777777" w:rsidR="008B7669" w:rsidRPr="00ED54E8" w:rsidRDefault="008B766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(proto je žadatel povinen v žádosti o zařazení na služební místo sdělit služebnímu orgánu všechny údaje potřebné pro vyžádání výpisu - jméno, příjmení a datum narození</w:t>
      </w:r>
      <w:r w:rsidRPr="00ED54E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ED54E8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7BDB2D84" w14:textId="77777777" w:rsidR="008B7669" w:rsidRPr="00ED54E8" w:rsidRDefault="008B7669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ED54E8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ED54E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26E0D60" w14:textId="77777777" w:rsidR="008B7669" w:rsidRPr="00ED54E8" w:rsidRDefault="008B7669" w:rsidP="00726316">
      <w:pPr>
        <w:jc w:val="both"/>
        <w:rPr>
          <w:rFonts w:ascii="Tahoma" w:hAnsi="Tahoma" w:cs="Tahoma"/>
          <w:sz w:val="20"/>
          <w:szCs w:val="20"/>
        </w:rPr>
      </w:pPr>
      <w:r w:rsidRPr="00ED54E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ED54E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ED54E8">
        <w:rPr>
          <w:rFonts w:ascii="Tahoma" w:hAnsi="Tahoma" w:cs="Tahoma"/>
          <w:sz w:val="20"/>
          <w:szCs w:val="20"/>
          <w:lang w:val="cs-CZ"/>
        </w:rPr>
        <w:t xml:space="preserve">; originál či úředně ověřenou kopii  listiny - </w:t>
      </w:r>
      <w:r w:rsidRPr="00ED54E8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ED54E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ED54E8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7303EF6B" w14:textId="77777777" w:rsidR="008B7669" w:rsidRPr="00ED54E8" w:rsidRDefault="008B766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ED54E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ED54E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7904CA03" w14:textId="77777777" w:rsidR="008B7669" w:rsidRPr="00ED54E8" w:rsidRDefault="008B766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14:paraId="47C6D5E4" w14:textId="3BC2F519" w:rsidR="008B7669" w:rsidRDefault="008B766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41419653" w14:textId="096E4961" w:rsidR="001A19FB" w:rsidRDefault="001A19FB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6701C575" w14:textId="3E6D3B73" w:rsidR="001A19FB" w:rsidRDefault="001A19FB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7F8E8AD5" w14:textId="77777777" w:rsidR="001A19FB" w:rsidRPr="00ED54E8" w:rsidRDefault="001A19FB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bookmarkStart w:id="0" w:name="_GoBack"/>
      <w:bookmarkEnd w:id="0"/>
    </w:p>
    <w:p w14:paraId="6D2BE993" w14:textId="77777777" w:rsidR="008B7669" w:rsidRPr="00ED54E8" w:rsidRDefault="008B7669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ED54E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48ACA915" w14:textId="77777777" w:rsidR="008B7669" w:rsidRPr="00ED54E8" w:rsidRDefault="008B7669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ED54E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ED54E8">
        <w:rPr>
          <w:rFonts w:ascii="Tahoma" w:hAnsi="Tahoma" w:cs="Tahoma"/>
          <w:sz w:val="20"/>
          <w:szCs w:val="20"/>
          <w:lang w:val="cs-CZ"/>
        </w:rPr>
        <w:t>,</w:t>
      </w:r>
    </w:p>
    <w:p w14:paraId="22DF6E10" w14:textId="77777777" w:rsidR="008B7669" w:rsidRPr="00ED54E8" w:rsidRDefault="008B7669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14:paraId="708E10B6" w14:textId="77777777" w:rsidR="008B7669" w:rsidRPr="00ED54E8" w:rsidRDefault="008B766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523F91A" w14:textId="77777777" w:rsidR="008B7669" w:rsidRPr="00ED54E8" w:rsidRDefault="008B766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0180BFA" w14:textId="77777777" w:rsidR="008B7669" w:rsidRPr="00ED54E8" w:rsidRDefault="008B766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55902BC5" w14:textId="77777777" w:rsidR="008B7669" w:rsidRPr="00ED54E8" w:rsidRDefault="008B766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noProof/>
          <w:sz w:val="20"/>
          <w:szCs w:val="20"/>
          <w:lang w:val="cs-CZ"/>
        </w:rPr>
        <w:t>Bc. Radka Foitlová</w:t>
      </w:r>
    </w:p>
    <w:p w14:paraId="56B7C8A3" w14:textId="77777777" w:rsidR="007A54A3" w:rsidRPr="00ED54E8" w:rsidRDefault="007A54A3" w:rsidP="007A54A3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ED54E8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ED54E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D54E8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ED54E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398E8FC" w14:textId="77777777" w:rsidR="007A54A3" w:rsidRPr="00ED54E8" w:rsidRDefault="007A54A3" w:rsidP="007A54A3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noProof/>
          <w:sz w:val="20"/>
          <w:szCs w:val="20"/>
          <w:lang w:val="cs-CZ"/>
        </w:rPr>
        <w:t>ÚSSZ pro Jihočeský kraj, Plzeňský kraj a Karlovarský kraj</w:t>
      </w:r>
    </w:p>
    <w:p w14:paraId="05F65040" w14:textId="77777777" w:rsidR="007A54A3" w:rsidRPr="00ED54E8" w:rsidRDefault="007A54A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549BBEF" w14:textId="246D08C6" w:rsidR="008B7669" w:rsidRPr="00ED54E8" w:rsidRDefault="008B766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ED54E8">
        <w:rPr>
          <w:rFonts w:ascii="Tahoma" w:hAnsi="Tahoma" w:cs="Tahoma"/>
          <w:noProof/>
          <w:sz w:val="20"/>
          <w:szCs w:val="20"/>
          <w:lang w:val="cs-CZ"/>
        </w:rPr>
        <w:t>387 755 369</w:t>
      </w:r>
    </w:p>
    <w:p w14:paraId="28BBC0C7" w14:textId="0442B84D" w:rsidR="008B7669" w:rsidRPr="00ED54E8" w:rsidRDefault="008B766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ED54E8">
        <w:rPr>
          <w:rFonts w:ascii="Tahoma" w:hAnsi="Tahoma" w:cs="Tahoma"/>
          <w:noProof/>
          <w:sz w:val="20"/>
          <w:szCs w:val="20"/>
          <w:lang w:val="cs-CZ"/>
        </w:rPr>
        <w:t>radka.foitlova@cssz.</w:t>
      </w:r>
      <w:r w:rsidR="007A54A3" w:rsidRPr="00ED54E8">
        <w:rPr>
          <w:rFonts w:ascii="Tahoma" w:hAnsi="Tahoma" w:cs="Tahoma"/>
          <w:noProof/>
          <w:sz w:val="20"/>
          <w:szCs w:val="20"/>
          <w:lang w:val="cs-CZ"/>
        </w:rPr>
        <w:t>gov.</w:t>
      </w:r>
      <w:r w:rsidRPr="00ED54E8">
        <w:rPr>
          <w:rFonts w:ascii="Tahoma" w:hAnsi="Tahoma" w:cs="Tahoma"/>
          <w:noProof/>
          <w:sz w:val="20"/>
          <w:szCs w:val="20"/>
          <w:lang w:val="cs-CZ"/>
        </w:rPr>
        <w:t>cz</w:t>
      </w:r>
    </w:p>
    <w:p w14:paraId="45DF5CFF" w14:textId="77777777" w:rsidR="008B7669" w:rsidRPr="00ED54E8" w:rsidRDefault="008B766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4FF8026" w14:textId="77777777" w:rsidR="008B7669" w:rsidRPr="00ED54E8" w:rsidRDefault="008B766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78E3FFA7" w14:textId="77777777" w:rsidR="008B7669" w:rsidRPr="00ED54E8" w:rsidRDefault="008B766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DD39F4E" w14:textId="77777777" w:rsidR="008B7669" w:rsidRPr="00ED54E8" w:rsidRDefault="008B766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A935412" w14:textId="77777777" w:rsidR="008B7669" w:rsidRPr="00ED54E8" w:rsidRDefault="008B7669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8B7669" w:rsidRPr="00ED54E8" w14:paraId="0A576C27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210CFD20" w14:textId="77777777" w:rsidR="008B7669" w:rsidRPr="00ED54E8" w:rsidRDefault="008B7669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ED54E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ED54E8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ED54E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Jana</w:t>
            </w:r>
            <w:r w:rsidRPr="00ED54E8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ED54E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Klímová</w:t>
            </w:r>
          </w:p>
        </w:tc>
      </w:tr>
      <w:tr w:rsidR="008B7669" w:rsidRPr="00ED54E8" w14:paraId="6C90D162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10657D2B" w14:textId="77777777" w:rsidR="00ED54E8" w:rsidRPr="00ED54E8" w:rsidRDefault="008B7669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ED54E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ředitelka ÚSSZ pro Jihočeský kraj,</w:t>
            </w:r>
          </w:p>
          <w:p w14:paraId="56DCB822" w14:textId="2E47B7DE" w:rsidR="008B7669" w:rsidRPr="00ED54E8" w:rsidRDefault="008B7669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ED54E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Plzeňský kraj a Karlovarský kraj</w:t>
            </w:r>
          </w:p>
        </w:tc>
      </w:tr>
      <w:tr w:rsidR="008B7669" w:rsidRPr="00ED54E8" w14:paraId="22C03001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0ABD7F10" w14:textId="77777777" w:rsidR="008B7669" w:rsidRPr="00ED54E8" w:rsidRDefault="008B7669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ED54E8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41FE49C4" w14:textId="77777777" w:rsidR="008B7669" w:rsidRPr="00ED54E8" w:rsidRDefault="008B766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360AEE8" w14:textId="77777777" w:rsidR="008B7669" w:rsidRPr="00ED54E8" w:rsidRDefault="008B766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6BD5499" w14:textId="77777777" w:rsidR="008B7669" w:rsidRPr="00ED54E8" w:rsidRDefault="008B766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2BBF224" w14:textId="77777777" w:rsidR="008B7669" w:rsidRPr="00ED54E8" w:rsidRDefault="008B766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F452E16" w14:textId="77777777" w:rsidR="008B7669" w:rsidRPr="00ED54E8" w:rsidRDefault="008B766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C05E81E" w14:textId="77777777" w:rsidR="008B7669" w:rsidRPr="00ED54E8" w:rsidRDefault="008B7669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ED54E8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14:paraId="19A6B6EB" w14:textId="77777777" w:rsidR="008B7669" w:rsidRPr="00ED54E8" w:rsidRDefault="008B766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ED54E8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2BC41E0E" w14:textId="77777777" w:rsidR="008B7669" w:rsidRPr="00ED54E8" w:rsidRDefault="008B766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DC1B9E8" w14:textId="77777777" w:rsidR="008B7669" w:rsidRPr="00ED54E8" w:rsidRDefault="008B766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ED54E8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14:paraId="2C05C350" w14:textId="77777777" w:rsidR="008B7669" w:rsidRPr="00ED54E8" w:rsidRDefault="008B766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4229938" w14:textId="77777777" w:rsidR="008B7669" w:rsidRPr="00ED54E8" w:rsidRDefault="008B766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ED54E8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14:paraId="6E5CEC48" w14:textId="77777777" w:rsidR="008B7669" w:rsidRPr="00ED54E8" w:rsidRDefault="008B766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DE17891" w14:textId="77777777" w:rsidR="008B7669" w:rsidRPr="00ED54E8" w:rsidRDefault="008B766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DDB60F7" w14:textId="77777777" w:rsidR="008B7669" w:rsidRPr="00ED54E8" w:rsidRDefault="008B766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423BB2B" w14:textId="77777777" w:rsidR="008B7669" w:rsidRPr="00ED54E8" w:rsidRDefault="008B766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9D05FDA" w14:textId="076B7666" w:rsidR="008B7669" w:rsidRPr="00ED54E8" w:rsidRDefault="008B766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ED54E8">
        <w:rPr>
          <w:rFonts w:ascii="Tahoma" w:hAnsi="Tahoma" w:cs="Tahoma"/>
          <w:noProof/>
          <w:sz w:val="20"/>
          <w:szCs w:val="20"/>
          <w:lang w:val="cs-CZ"/>
        </w:rPr>
        <w:t>11.</w:t>
      </w:r>
      <w:r w:rsidR="00ED54E8" w:rsidRPr="00ED54E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D54E8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ED54E8" w:rsidRPr="00ED54E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D54E8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9F9F227" w14:textId="77777777" w:rsidR="008B7669" w:rsidRPr="00083F48" w:rsidRDefault="008B766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ED54E8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4CBB8B5" w14:textId="77777777" w:rsidR="008B7669" w:rsidRDefault="008B7669" w:rsidP="00387B1A"/>
    <w:p w14:paraId="0679B8DF" w14:textId="77777777" w:rsidR="008B7669" w:rsidRDefault="008B7669" w:rsidP="00387B1A"/>
    <w:p w14:paraId="06B5F092" w14:textId="77777777" w:rsidR="008B7669" w:rsidRDefault="008B7669" w:rsidP="00387B1A">
      <w:pPr>
        <w:sectPr w:rsidR="008B7669" w:rsidSect="008B7669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0CDAD54D" w14:textId="77777777" w:rsidR="008B7669" w:rsidRDefault="008B7669" w:rsidP="00387B1A"/>
    <w:sectPr w:rsidR="008B7669" w:rsidSect="008B7669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4DC359" w14:textId="77777777" w:rsidR="006C4158" w:rsidRDefault="006C4158" w:rsidP="00C87830">
      <w:pPr>
        <w:spacing w:after="0" w:line="240" w:lineRule="auto"/>
      </w:pPr>
      <w:r>
        <w:separator/>
      </w:r>
    </w:p>
  </w:endnote>
  <w:endnote w:type="continuationSeparator" w:id="0">
    <w:p w14:paraId="4AD1C333" w14:textId="77777777" w:rsidR="006C4158" w:rsidRDefault="006C4158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F1303" w14:textId="13969417" w:rsidR="008B7669" w:rsidRDefault="008B7669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EF6E22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F6E22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C7937AD" w14:textId="77777777" w:rsidR="008B7669" w:rsidRDefault="008B766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68674" w14:textId="77777777" w:rsidR="008B7669" w:rsidRDefault="008B7669">
    <w:pPr>
      <w:pStyle w:val="Zpat"/>
      <w:jc w:val="center"/>
    </w:pPr>
  </w:p>
  <w:p w14:paraId="6970E1BC" w14:textId="77777777" w:rsidR="008B7669" w:rsidRDefault="008B766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6AC708" w14:textId="050ECCCD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F6E22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E6226AC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4BFF1" w14:textId="77777777" w:rsidR="00F35E9F" w:rsidRDefault="00F35E9F">
    <w:pPr>
      <w:pStyle w:val="Zpat"/>
      <w:jc w:val="center"/>
    </w:pPr>
  </w:p>
  <w:p w14:paraId="4C04451C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7232D" w14:textId="77777777" w:rsidR="006C4158" w:rsidRDefault="006C4158" w:rsidP="00C87830">
      <w:pPr>
        <w:spacing w:after="0" w:line="240" w:lineRule="auto"/>
      </w:pPr>
      <w:r>
        <w:separator/>
      </w:r>
    </w:p>
  </w:footnote>
  <w:footnote w:type="continuationSeparator" w:id="0">
    <w:p w14:paraId="7474A036" w14:textId="77777777" w:rsidR="006C4158" w:rsidRDefault="006C4158" w:rsidP="00C87830">
      <w:pPr>
        <w:spacing w:after="0" w:line="240" w:lineRule="auto"/>
      </w:pPr>
      <w:r>
        <w:continuationSeparator/>
      </w:r>
    </w:p>
  </w:footnote>
  <w:footnote w:id="1">
    <w:p w14:paraId="7491F721" w14:textId="77777777" w:rsidR="008B7669" w:rsidRPr="00C80715" w:rsidRDefault="008B7669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1EC2AE3E" w14:textId="77777777" w:rsidR="008B7669" w:rsidRPr="00C80715" w:rsidRDefault="008B7669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2DA340BD" w14:textId="77777777" w:rsidR="008B7669" w:rsidRPr="00B53290" w:rsidRDefault="008B7669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6AF75FAF" w14:textId="77777777" w:rsidR="008B7669" w:rsidRPr="00B53290" w:rsidRDefault="008B766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2F1EB24A" w14:textId="77777777" w:rsidR="008B7669" w:rsidRPr="00BC46D8" w:rsidRDefault="008B766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47AA8225" w14:textId="77777777" w:rsidR="008B7669" w:rsidRPr="002273E7" w:rsidRDefault="008B7669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734FA74C" w14:textId="77777777" w:rsidR="008B7669" w:rsidRPr="001862C1" w:rsidRDefault="008B766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51D1F0FD" w14:textId="77777777" w:rsidR="008B7669" w:rsidRPr="0003051C" w:rsidRDefault="008B7669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7F23A" w14:textId="77777777" w:rsidR="008B7669" w:rsidRDefault="008B7669">
    <w:pPr>
      <w:pStyle w:val="Zhlav"/>
    </w:pPr>
    <w:r w:rsidRPr="00A92546">
      <w:rPr>
        <w:rFonts w:eastAsia="Calibri" w:hAnsi="Calibri"/>
        <w:noProof/>
        <w:kern w:val="2"/>
        <w:sz w:val="24"/>
        <w:szCs w:val="24"/>
        <w:lang w:val="cs-CZ" w:eastAsia="cs-CZ"/>
        <w14:ligatures w14:val="standardContextual"/>
      </w:rPr>
      <w:drawing>
        <wp:anchor distT="0" distB="0" distL="114300" distR="114300" simplePos="0" relativeHeight="251660288" behindDoc="1" locked="0" layoutInCell="1" allowOverlap="1" wp14:anchorId="40A425F8" wp14:editId="7451698A">
          <wp:simplePos x="0" y="0"/>
          <wp:positionH relativeFrom="page">
            <wp:posOffset>0</wp:posOffset>
          </wp:positionH>
          <wp:positionV relativeFrom="page">
            <wp:posOffset>361950</wp:posOffset>
          </wp:positionV>
          <wp:extent cx="7560000" cy="719419"/>
          <wp:effectExtent l="0" t="0" r="0" b="5080"/>
          <wp:wrapNone/>
          <wp:docPr id="600781407" name="Obrázek 6007814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724ADA27" wp14:editId="3C9FF04C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91486149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7B747" w14:textId="77777777" w:rsidR="008B7669" w:rsidRDefault="008B7669">
    <w:pPr>
      <w:pStyle w:val="Zhlav"/>
    </w:pPr>
    <w:r w:rsidRPr="008F2829">
      <w:rPr>
        <w:rFonts w:eastAsia="Calibri" w:hAnsi="Calibri"/>
        <w:noProof/>
        <w:kern w:val="2"/>
        <w:sz w:val="24"/>
        <w:szCs w:val="24"/>
        <w:lang w:val="cs-CZ" w:eastAsia="cs-CZ"/>
        <w14:ligatures w14:val="standardContextual"/>
      </w:rPr>
      <w:drawing>
        <wp:anchor distT="0" distB="0" distL="114300" distR="114300" simplePos="0" relativeHeight="251661312" behindDoc="1" locked="0" layoutInCell="1" allowOverlap="1" wp14:anchorId="5ED25D43" wp14:editId="4750C262">
          <wp:simplePos x="0" y="0"/>
          <wp:positionH relativeFrom="page">
            <wp:align>right</wp:align>
          </wp:positionH>
          <wp:positionV relativeFrom="page">
            <wp:posOffset>351155</wp:posOffset>
          </wp:positionV>
          <wp:extent cx="7560000" cy="720000"/>
          <wp:effectExtent l="0" t="0" r="0" b="4445"/>
          <wp:wrapTight wrapText="bothSides">
            <wp:wrapPolygon edited="0">
              <wp:start x="1633" y="0"/>
              <wp:lineTo x="1524" y="1716"/>
              <wp:lineTo x="1470" y="18302"/>
              <wp:lineTo x="1633" y="21162"/>
              <wp:lineTo x="3647" y="21162"/>
              <wp:lineTo x="3756" y="18302"/>
              <wp:lineTo x="3701" y="1144"/>
              <wp:lineTo x="3647" y="0"/>
              <wp:lineTo x="1633" y="0"/>
            </wp:wrapPolygon>
          </wp:wrapTight>
          <wp:docPr id="1805016660" name="Obrázek 18050166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03E0ACA" wp14:editId="67308B0C">
              <wp:simplePos x="0" y="0"/>
              <wp:positionH relativeFrom="margin">
                <wp:posOffset>605155</wp:posOffset>
              </wp:positionH>
              <wp:positionV relativeFrom="page">
                <wp:posOffset>447675</wp:posOffset>
              </wp:positionV>
              <wp:extent cx="5219700" cy="719455"/>
              <wp:effectExtent l="0" t="0" r="0" b="4445"/>
              <wp:wrapTight wrapText="bothSides">
                <wp:wrapPolygon edited="0">
                  <wp:start x="0" y="0"/>
                  <wp:lineTo x="0" y="21162"/>
                  <wp:lineTo x="21521" y="21162"/>
                  <wp:lineTo x="21521" y="0"/>
                  <wp:lineTo x="0" y="0"/>
                </wp:wrapPolygon>
              </wp:wrapTight>
              <wp:docPr id="122051826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592FFFE" w14:textId="77777777" w:rsidR="008B7669" w:rsidRDefault="008B766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53152C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Územní správa sociálního zabezpečení pro Jihočeský kraj, Plzeňský kraj a Karlovarský kraj</w:t>
                          </w:r>
                        </w:p>
                        <w:p w14:paraId="63737D3A" w14:textId="77777777" w:rsidR="008B7669" w:rsidRPr="00CD0B12" w:rsidRDefault="008B766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6097FE9F" w14:textId="77777777" w:rsidR="008B7669" w:rsidRPr="00CD0B12" w:rsidRDefault="008B766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53152C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Lobezská 12, 303 81 Plzeň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03E0ACA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7.65pt;margin-top:35.25pt;width:411pt;height:56.6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FNg&#10;Uj7fAAAACQEAAA8AAAAAAAAAAAAAAAAAaAQAAGRycy9kb3ducmV2LnhtbFBLBQYAAAAABAAEAPMA&#10;AAB0BQAAAAA=&#10;" filled="f" stroked="f" strokeweight=".5pt">
              <v:textbox inset="0,0,0,0">
                <w:txbxContent>
                  <w:p w14:paraId="3592FFFE" w14:textId="77777777" w:rsidR="008B7669" w:rsidRDefault="008B7669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53152C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Územní správa sociálního zabezpečení pro Jihočeský kraj, Plzeňský kraj a Karlovarský kraj</w:t>
                    </w:r>
                  </w:p>
                  <w:p w14:paraId="63737D3A" w14:textId="77777777" w:rsidR="008B7669" w:rsidRPr="00CD0B12" w:rsidRDefault="008B7669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6097FE9F" w14:textId="77777777" w:rsidR="008B7669" w:rsidRPr="00CD0B12" w:rsidRDefault="008B7669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53152C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Lobezská 12, 303 81 Plzeň</w:t>
                    </w:r>
                  </w:p>
                </w:txbxContent>
              </v:textbox>
              <w10:wrap type="tight"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E11FA" w14:textId="77777777" w:rsidR="000C0E14" w:rsidRDefault="00A92546">
    <w:pPr>
      <w:pStyle w:val="Zhlav"/>
    </w:pPr>
    <w:r w:rsidRPr="00A92546">
      <w:rPr>
        <w:rFonts w:eastAsia="Calibri" w:hAnsi="Calibri"/>
        <w:noProof/>
        <w:kern w:val="2"/>
        <w:sz w:val="24"/>
        <w:szCs w:val="24"/>
        <w:lang w:val="cs-CZ" w:eastAsia="cs-CZ"/>
        <w14:ligatures w14:val="standardContextual"/>
      </w:rPr>
      <w:drawing>
        <wp:anchor distT="0" distB="0" distL="114300" distR="114300" simplePos="0" relativeHeight="251657216" behindDoc="1" locked="0" layoutInCell="1" allowOverlap="1" wp14:anchorId="4C5336E2" wp14:editId="2F6D5711">
          <wp:simplePos x="0" y="0"/>
          <wp:positionH relativeFrom="page">
            <wp:posOffset>0</wp:posOffset>
          </wp:positionH>
          <wp:positionV relativeFrom="page">
            <wp:posOffset>361950</wp:posOffset>
          </wp:positionV>
          <wp:extent cx="7560000" cy="719419"/>
          <wp:effectExtent l="0" t="0" r="0" b="5080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4144" behindDoc="1" locked="0" layoutInCell="1" allowOverlap="1" wp14:anchorId="10B1EE49" wp14:editId="150F2876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2B8674" w14:textId="77777777" w:rsidR="000C0E14" w:rsidRDefault="008F2829">
    <w:pPr>
      <w:pStyle w:val="Zhlav"/>
    </w:pPr>
    <w:r w:rsidRPr="008F2829">
      <w:rPr>
        <w:rFonts w:eastAsia="Calibri" w:hAnsi="Calibri"/>
        <w:noProof/>
        <w:kern w:val="2"/>
        <w:sz w:val="24"/>
        <w:szCs w:val="24"/>
        <w:lang w:val="cs-CZ" w:eastAsia="cs-CZ"/>
        <w14:ligatures w14:val="standardContextual"/>
      </w:rPr>
      <w:drawing>
        <wp:anchor distT="0" distB="0" distL="114300" distR="114300" simplePos="0" relativeHeight="251656192" behindDoc="1" locked="0" layoutInCell="1" allowOverlap="1" wp14:anchorId="018FE45A" wp14:editId="08380DFE">
          <wp:simplePos x="0" y="0"/>
          <wp:positionH relativeFrom="page">
            <wp:align>right</wp:align>
          </wp:positionH>
          <wp:positionV relativeFrom="page">
            <wp:posOffset>351155</wp:posOffset>
          </wp:positionV>
          <wp:extent cx="7560000" cy="720000"/>
          <wp:effectExtent l="0" t="0" r="0" b="4445"/>
          <wp:wrapTight wrapText="bothSides">
            <wp:wrapPolygon edited="0">
              <wp:start x="1633" y="0"/>
              <wp:lineTo x="1524" y="1716"/>
              <wp:lineTo x="1470" y="18302"/>
              <wp:lineTo x="1633" y="21162"/>
              <wp:lineTo x="3647" y="21162"/>
              <wp:lineTo x="3756" y="18302"/>
              <wp:lineTo x="3701" y="1144"/>
              <wp:lineTo x="3647" y="0"/>
              <wp:lineTo x="1633" y="0"/>
            </wp:wrapPolygon>
          </wp:wrapTight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E14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55168" behindDoc="1" locked="1" layoutInCell="1" allowOverlap="1" wp14:anchorId="697D6CB7" wp14:editId="0BC08A9A">
              <wp:simplePos x="0" y="0"/>
              <wp:positionH relativeFrom="margin">
                <wp:posOffset>605155</wp:posOffset>
              </wp:positionH>
              <wp:positionV relativeFrom="page">
                <wp:posOffset>447675</wp:posOffset>
              </wp:positionV>
              <wp:extent cx="5219700" cy="719455"/>
              <wp:effectExtent l="0" t="0" r="0" b="4445"/>
              <wp:wrapTight wrapText="bothSides">
                <wp:wrapPolygon edited="0">
                  <wp:start x="0" y="0"/>
                  <wp:lineTo x="0" y="21162"/>
                  <wp:lineTo x="21521" y="21162"/>
                  <wp:lineTo x="21521" y="0"/>
                  <wp:lineTo x="0" y="0"/>
                </wp:wrapPolygon>
              </wp:wrapTight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46BFD92" w14:textId="77777777" w:rsidR="000C0E14" w:rsidRDefault="00992AC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4DEBBEDA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680591DA" w14:textId="77777777" w:rsidR="000C0E14" w:rsidRPr="00CD0B12" w:rsidRDefault="00992AC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97D6CB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7.65pt;margin-top:35.25pt;width:411pt;height:56.6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FNgUj7fAAAACQEAAA8AAAAAAAAAAAAAAAAAawQAAGRycy9kb3ducmV2LnhtbFBLBQYAAAAABAAE&#10;APMAAAB3BQAAAAA=&#10;" filled="f" stroked="f" strokeweight=".5pt">
              <v:textbox inset="0,0,0,0">
                <w:txbxContent>
                  <w:p w14:paraId="546BFD92" w14:textId="77777777" w:rsidR="000C0E14" w:rsidRDefault="00992AC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4DEBBEDA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680591DA" w14:textId="77777777" w:rsidR="000C0E14" w:rsidRPr="00CD0B12" w:rsidRDefault="00992AC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type="tight"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4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01927"/>
    <w:rsid w:val="0003051C"/>
    <w:rsid w:val="00032B74"/>
    <w:rsid w:val="00033BD0"/>
    <w:rsid w:val="00064A6F"/>
    <w:rsid w:val="00072EFF"/>
    <w:rsid w:val="00083F48"/>
    <w:rsid w:val="000842E1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5AC4"/>
    <w:rsid w:val="00176C27"/>
    <w:rsid w:val="001A19FB"/>
    <w:rsid w:val="001C2676"/>
    <w:rsid w:val="001D4304"/>
    <w:rsid w:val="001E49BD"/>
    <w:rsid w:val="001E758B"/>
    <w:rsid w:val="00223F1A"/>
    <w:rsid w:val="002602F5"/>
    <w:rsid w:val="002801DD"/>
    <w:rsid w:val="002838BA"/>
    <w:rsid w:val="002904C4"/>
    <w:rsid w:val="00297356"/>
    <w:rsid w:val="002A69F3"/>
    <w:rsid w:val="002B0615"/>
    <w:rsid w:val="002B0C60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C597B"/>
    <w:rsid w:val="004D2DB7"/>
    <w:rsid w:val="0056788F"/>
    <w:rsid w:val="00567D6D"/>
    <w:rsid w:val="00574A1D"/>
    <w:rsid w:val="00584BCB"/>
    <w:rsid w:val="005A3BD8"/>
    <w:rsid w:val="005C7BBC"/>
    <w:rsid w:val="0064273B"/>
    <w:rsid w:val="0064273C"/>
    <w:rsid w:val="006512E8"/>
    <w:rsid w:val="00670FE0"/>
    <w:rsid w:val="006A07D0"/>
    <w:rsid w:val="006A276F"/>
    <w:rsid w:val="006A6928"/>
    <w:rsid w:val="006C25C8"/>
    <w:rsid w:val="006C4158"/>
    <w:rsid w:val="006F6EBA"/>
    <w:rsid w:val="00726316"/>
    <w:rsid w:val="00731D37"/>
    <w:rsid w:val="007433ED"/>
    <w:rsid w:val="0075110F"/>
    <w:rsid w:val="00753CE7"/>
    <w:rsid w:val="007706E2"/>
    <w:rsid w:val="0079766D"/>
    <w:rsid w:val="007A0F69"/>
    <w:rsid w:val="007A54A3"/>
    <w:rsid w:val="007B7C8F"/>
    <w:rsid w:val="007F1393"/>
    <w:rsid w:val="007F31B0"/>
    <w:rsid w:val="007F38A2"/>
    <w:rsid w:val="0080214A"/>
    <w:rsid w:val="0083017C"/>
    <w:rsid w:val="00844E05"/>
    <w:rsid w:val="00846F4F"/>
    <w:rsid w:val="00855395"/>
    <w:rsid w:val="0088756B"/>
    <w:rsid w:val="008A13B5"/>
    <w:rsid w:val="008B624B"/>
    <w:rsid w:val="008B7669"/>
    <w:rsid w:val="008F2829"/>
    <w:rsid w:val="00907173"/>
    <w:rsid w:val="00910CDF"/>
    <w:rsid w:val="00910EB7"/>
    <w:rsid w:val="00922924"/>
    <w:rsid w:val="009501C0"/>
    <w:rsid w:val="0095058A"/>
    <w:rsid w:val="00966139"/>
    <w:rsid w:val="00992AC4"/>
    <w:rsid w:val="009A6CE4"/>
    <w:rsid w:val="009B667D"/>
    <w:rsid w:val="009E6D07"/>
    <w:rsid w:val="00A05936"/>
    <w:rsid w:val="00A25DFB"/>
    <w:rsid w:val="00A71BB6"/>
    <w:rsid w:val="00A738E0"/>
    <w:rsid w:val="00A92546"/>
    <w:rsid w:val="00AC344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BF6BE0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CC57E8"/>
    <w:rsid w:val="00CD4469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B5ABB"/>
    <w:rsid w:val="00EC37CD"/>
    <w:rsid w:val="00EC6A4E"/>
    <w:rsid w:val="00ED54E8"/>
    <w:rsid w:val="00EE2D28"/>
    <w:rsid w:val="00EF6E22"/>
    <w:rsid w:val="00F04E49"/>
    <w:rsid w:val="00F1625D"/>
    <w:rsid w:val="00F35E9F"/>
    <w:rsid w:val="00F948D1"/>
    <w:rsid w:val="00FB02DA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D7CC4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ABE30-8D93-45EE-9085-0604FE02D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1287</Words>
  <Characters>7595</Characters>
  <Application>Microsoft Office Word</Application>
  <DocSecurity>0</DocSecurity>
  <Lines>63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Doležalová Radka (ČSSZ XP)</cp:lastModifiedBy>
  <cp:revision>18</cp:revision>
  <cp:lastPrinted>2026-06-11T11:46:00Z</cp:lastPrinted>
  <dcterms:created xsi:type="dcterms:W3CDTF">2026-06-11T09:33:00Z</dcterms:created>
  <dcterms:modified xsi:type="dcterms:W3CDTF">2026-06-11T11:47:00Z</dcterms:modified>
</cp:coreProperties>
</file>